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drawing>
          <wp:inline distT="0" distB="127000" distL="0" distR="0">
            <wp:extent cx="5993765" cy="449326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449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i/>
          <w:color w:val="0070C0"/>
          <w:sz w:val="32"/>
          <w:szCs w:val="32"/>
        </w:rPr>
        <w:t>«Моей семьи война коснулась»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70C0"/>
          <w:sz w:val="32"/>
          <w:szCs w:val="32"/>
        </w:rPr>
        <w:t xml:space="preserve">Ученицы 6 «Б» класса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i/>
          <w:color w:val="0070C0"/>
          <w:sz w:val="32"/>
          <w:szCs w:val="32"/>
        </w:rPr>
        <w:t>МБОУ СОШ №2 г. Ставрополя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i/>
          <w:color w:val="0070C0"/>
          <w:sz w:val="36"/>
          <w:szCs w:val="36"/>
        </w:rPr>
        <w:t>Харкевич Дарьи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i/>
          <w:color w:val="0070C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i/>
          <w:color w:val="0070C0"/>
          <w:sz w:val="36"/>
          <w:szCs w:val="36"/>
        </w:rPr>
        <w:t>Классный руководитель: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iCs w:val="false"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i/>
          <w:iCs w:val="false"/>
          <w:color w:val="0070C0"/>
          <w:sz w:val="36"/>
          <w:szCs w:val="36"/>
        </w:rPr>
        <w:t>Дзюба Светлана Николаевна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iCs w:val="false"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i/>
          <w:iCs w:val="false"/>
          <w:color w:val="0070C0"/>
          <w:sz w:val="36"/>
          <w:szCs w:val="36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i/>
          <w:i/>
          <w:iCs w:val="false"/>
          <w:color w:val="0070C0"/>
          <w:sz w:val="36"/>
          <w:szCs w:val="36"/>
        </w:rPr>
      </w:pPr>
      <w:r>
        <w:rPr>
          <w:rFonts w:cs="Times New Roman" w:ascii="Times New Roman" w:hAnsi="Times New Roman"/>
          <w:b/>
          <w:i/>
          <w:iCs w:val="false"/>
          <w:color w:val="0070C0"/>
          <w:sz w:val="36"/>
          <w:szCs w:val="36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drawing>
          <wp:anchor behindDoc="1" distT="0" distB="127000" distL="0" distR="0" simplePos="0" locked="0" layoutInCell="1" allowOverlap="1" relativeHeight="3">
            <wp:simplePos x="0" y="0"/>
            <wp:positionH relativeFrom="column">
              <wp:posOffset>-725805</wp:posOffset>
            </wp:positionH>
            <wp:positionV relativeFrom="paragraph">
              <wp:posOffset>63500</wp:posOffset>
            </wp:positionV>
            <wp:extent cx="7205345" cy="990854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990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Многих семей коснулись ужасные события Великой Отечественной Войны. И моя не стала исключением.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Говорят,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«Нет в России семьи такой, где бы не памятен был свой герой». Великая Отечественная война ворвалась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в мою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семью. Сердце кровью обливается, когда слушаешь рассказы ветеранов о том, как жестоко пытали и убивали людей. Сколько искалеченных, изломанных судеб. Сколько слез материнских, вдовьих, сиротских было пролито.  К сожалению, я не видела своих прадедов, которые сражались с фашизмом. К счастью, жива моя прабабушка, она и  рассказала мне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события</w:t>
      </w:r>
      <w:r>
        <w:rPr>
          <w:rFonts w:ascii="Times New Roman" w:hAnsi="Times New Roman"/>
          <w:i w:val="false"/>
          <w:iCs w:val="false"/>
          <w:sz w:val="28"/>
          <w:szCs w:val="28"/>
        </w:rPr>
        <w:t>х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тех лет, которые коснулись в частности моих родных и близких.  </w:t>
      </w:r>
      <w:r>
        <w:rPr>
          <w:rFonts w:ascii="Times New Roman" w:hAnsi="Times New Roman"/>
          <w:i w:val="false"/>
          <w:iCs w:val="false"/>
          <w:sz w:val="28"/>
          <w:szCs w:val="28"/>
        </w:rPr>
        <w:t>Я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хочу рассказать в своем сочинении </w:t>
      </w:r>
      <w:r>
        <w:rPr>
          <w:rFonts w:ascii="Times New Roman" w:hAnsi="Times New Roman"/>
          <w:i w:val="false"/>
          <w:iCs w:val="false"/>
          <w:sz w:val="28"/>
          <w:szCs w:val="28"/>
        </w:rPr>
        <w:t>именно об этом</w:t>
      </w:r>
      <w:r>
        <w:rPr>
          <w:rFonts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Мою прабабушку зовут Коновалова Надежда Григорьевна. Когда началась война, ей было 16 лет. Он</w:t>
      </w:r>
      <w:r>
        <w:rPr>
          <w:rFonts w:ascii="Times New Roman" w:hAnsi="Times New Roman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жил</w:t>
      </w:r>
      <w:r>
        <w:rPr>
          <w:rFonts w:ascii="Times New Roman" w:hAnsi="Times New Roman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в станице Убеженской Краснодарского края. Её отец, Григорий Федорович Довгаль,  и старшая сестра Елена, которой было 18, ушли на фронт. Когда стало известно, что фашисты идут на Кубань,  молодые девч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нки  начали  рыть окопы перед Армавиром, а фашисты спустились с Кавказских гор. В 1942 году немцы вошли в станицу. Молодые девушки  прятались в подвалах.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 рассказывает бабушка, о</w:t>
      </w:r>
      <w:r>
        <w:rPr>
          <w:rFonts w:ascii="Times New Roman" w:hAnsi="Times New Roman"/>
          <w:i w:val="false"/>
          <w:iCs w:val="false"/>
          <w:sz w:val="28"/>
          <w:szCs w:val="28"/>
        </w:rPr>
        <w:t>днажды к ним зашел  бывший  политрук, сосед по кварти</w:t>
      </w:r>
      <w:r>
        <w:rPr>
          <w:rFonts w:ascii="Times New Roman" w:hAnsi="Times New Roman"/>
          <w:i w:val="false"/>
          <w:iCs w:val="false"/>
          <w:sz w:val="28"/>
          <w:szCs w:val="28"/>
        </w:rPr>
        <w:t>р</w:t>
      </w:r>
      <w:r>
        <w:rPr>
          <w:rFonts w:ascii="Times New Roman" w:hAnsi="Times New Roman"/>
          <w:i w:val="false"/>
          <w:iCs w:val="false"/>
          <w:sz w:val="28"/>
          <w:szCs w:val="28"/>
        </w:rPr>
        <w:t>е, вскоре пришли полицаи  и забрали его как партизана, а вместе с ним  и бабушк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ну маму Проскофью Ивановну «за скрытие партизана». Их отвезли в гестапо, больше никто не видел.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Так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осталось трое: моя прабабушка 16 лет, младшая сестричка Валя 12 лет и средний брат Федя 14 лет. Вскоре вернулась с фронта Елена, а после- отец прабабушки.</w:t>
      </w:r>
    </w:p>
    <w:p>
      <w:pPr>
        <w:pStyle w:val="Normal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Мой прадед, Николай Федорович, в армии прослужил много лет, дошел до Берлина и после войны еще </w:t>
      </w:r>
      <w:r>
        <w:rPr>
          <w:rFonts w:ascii="Times New Roman" w:hAnsi="Times New Roman"/>
          <w:i w:val="false"/>
          <w:iCs w:val="false"/>
          <w:sz w:val="28"/>
          <w:szCs w:val="28"/>
        </w:rPr>
        <w:t>целый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год воевал в Прибалтике по уничтожению бандеров. Он много раз оказывался в окружении</w:t>
      </w:r>
      <w:bookmarkStart w:id="0" w:name="_GoBack"/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>, но выходил и продолжал бить фашистов. Домой прадед вернулся только в декабре 1946 года. Мой прадед имеет Орден красной звезды и  много медалей.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shd w:fill="auto" w:val="clear"/>
        </w:rPr>
        <w:t>Я горжусь поколением наших прадедов и прабабушек, вынесших на св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shd w:fill="auto" w:val="clear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shd w:fill="auto" w:val="clear"/>
        </w:rPr>
        <w:t>их плечах годы ужасной, жестокой войны с нациской Германией. Народ СССР, который сплотился, не смотря на гнет фашистов, кровопролитие и потери, сумел  победить в этой страш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shd w:fill="auto" w:val="clear"/>
        </w:rPr>
        <w:t>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shd w:fill="auto" w:val="clear"/>
        </w:rPr>
        <w:t>ой войне, подарив нашему поколению возможность жить в свободной стране.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 w:val="false"/>
          <w:b w:val="false"/>
          <w:bCs w:val="false"/>
          <w:i/>
          <w:i/>
          <w:iCs w:val="false"/>
          <w:color w:val="auto"/>
          <w:sz w:val="36"/>
          <w:szCs w:val="3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/>
          <w:iCs w:val="false"/>
          <w:color w:val="auto"/>
          <w:sz w:val="36"/>
          <w:szCs w:val="36"/>
          <w:shd w:fill="auto" w:val="clear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33aa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D25C-C569-41F4-81A9-81D2C1E9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Application>LibreOffice/4.4.2.2$Windows_x86 LibreOffice_project/c4c7d32d0d49397cad38d62472b0bc8acff48dd6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2015-04-16T06:24:00Z</dcterms:created>
  <dc:creator>user</dc:creator>
  <dc:language>ru-RU</dc:language>
  <dcterms:modified xsi:type="dcterms:W3CDTF">2015-04-29T21:05:16Z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